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6EE229" w14:textId="77777777" w:rsidR="00CF56A1" w:rsidRDefault="006D62E9" w:rsidP="006D62E9">
      <w:pPr>
        <w:jc w:val="center"/>
      </w:pPr>
      <w:r>
        <w:t>Hardware Report</w:t>
      </w:r>
    </w:p>
    <w:p w14:paraId="2FE71BE2" w14:textId="77777777" w:rsidR="006D62E9" w:rsidRDefault="006D62E9" w:rsidP="006D62E9">
      <w:pPr>
        <w:jc w:val="center"/>
      </w:pPr>
      <w:r>
        <w:t>Week 1</w:t>
      </w:r>
    </w:p>
    <w:p w14:paraId="50257089" w14:textId="77777777" w:rsidR="006D62E9" w:rsidRDefault="006D62E9" w:rsidP="006D62E9">
      <w:pPr>
        <w:jc w:val="center"/>
      </w:pPr>
      <w:r>
        <w:t>Mohammad Al-Rubayee</w:t>
      </w:r>
    </w:p>
    <w:p w14:paraId="475B23E4" w14:textId="77777777" w:rsidR="006D62E9" w:rsidRDefault="006D62E9"/>
    <w:p w14:paraId="0E7CBFCB" w14:textId="77777777" w:rsidR="006D62E9" w:rsidRDefault="006D62E9">
      <w:r>
        <w:t>In the beginning we got our Raspberry Pi and connected it to the screen for a quick check. The Pi did not respond and so we were obliged to get a new one. Our Raspberry Pi was responding well and we were able to use the files provided. In our first week we encountered a few situations that we were able to fix.</w:t>
      </w:r>
    </w:p>
    <w:p w14:paraId="62D679AE" w14:textId="77777777" w:rsidR="006D62E9" w:rsidRDefault="006D62E9"/>
    <w:p w14:paraId="5906E51F" w14:textId="77777777" w:rsidR="006D62E9" w:rsidRDefault="006D62E9">
      <w:r>
        <w:t>The first thing we wanted to do is take it apart and neatly place everything together again, using a different base.</w:t>
      </w:r>
    </w:p>
    <w:p w14:paraId="7890B917" w14:textId="77777777" w:rsidR="006D62E9" w:rsidRDefault="006D62E9" w:rsidP="006D62E9"/>
    <w:p w14:paraId="63199799" w14:textId="77777777" w:rsidR="006D62E9" w:rsidRDefault="006D62E9">
      <w:r w:rsidRPr="006D62E9">
        <w:drawing>
          <wp:inline distT="0" distB="0" distL="0" distR="0" wp14:anchorId="73A89BBA" wp14:editId="266B1885">
            <wp:extent cx="1975631" cy="2442449"/>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89191" cy="2459214"/>
                    </a:xfrm>
                    <a:prstGeom prst="rect">
                      <a:avLst/>
                    </a:prstGeom>
                  </pic:spPr>
                </pic:pic>
              </a:graphicData>
            </a:graphic>
          </wp:inline>
        </w:drawing>
      </w:r>
      <w:r>
        <w:t xml:space="preserve"> </w:t>
      </w:r>
      <w:r w:rsidRPr="006D62E9">
        <w:drawing>
          <wp:inline distT="0" distB="0" distL="0" distR="0" wp14:anchorId="75987A29" wp14:editId="75935A8C">
            <wp:extent cx="1383426" cy="24592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392460" cy="2475327"/>
                    </a:xfrm>
                    <a:prstGeom prst="rect">
                      <a:avLst/>
                    </a:prstGeom>
                  </pic:spPr>
                </pic:pic>
              </a:graphicData>
            </a:graphic>
          </wp:inline>
        </w:drawing>
      </w:r>
      <w:r>
        <w:t xml:space="preserve">  </w:t>
      </w:r>
      <w:r w:rsidRPr="006D62E9">
        <w:drawing>
          <wp:inline distT="0" distB="0" distL="0" distR="0" wp14:anchorId="31059D2E" wp14:editId="3F6BABFA">
            <wp:extent cx="1841758" cy="2455745"/>
            <wp:effectExtent l="0" t="0" r="1270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51651" cy="2468937"/>
                    </a:xfrm>
                    <a:prstGeom prst="rect">
                      <a:avLst/>
                    </a:prstGeom>
                  </pic:spPr>
                </pic:pic>
              </a:graphicData>
            </a:graphic>
          </wp:inline>
        </w:drawing>
      </w:r>
    </w:p>
    <w:p w14:paraId="67D9A651" w14:textId="77777777" w:rsidR="00F06C22" w:rsidRDefault="006D62E9">
      <w:r>
        <w:t>(Left, original structure. Middle, deconstructed with new base. Right, new construction)</w:t>
      </w:r>
    </w:p>
    <w:p w14:paraId="23CE542F" w14:textId="77777777" w:rsidR="00F06C22" w:rsidRDefault="00F06C22"/>
    <w:p w14:paraId="3D8051FC" w14:textId="2E469F69" w:rsidR="00977B2D" w:rsidRDefault="00356C28">
      <w:r>
        <w:t xml:space="preserve">Because our new </w:t>
      </w:r>
      <w:r w:rsidR="00977B2D">
        <w:t>base did not have enough room to screw in the original camera arm, we decided that we needed to 3D print a new support part so that we can use every corner and inch of the base as effectively as possible. After printing the support part, we had an accident where it snapped as we were trying to cut off the excess plastic, so we printed a new one and were extra careful. We used a scr</w:t>
      </w:r>
      <w:r w:rsidR="00255032">
        <w:t>ew driver to get the holes done, and added a bit of height to the structure as seen below.</w:t>
      </w:r>
      <w:bookmarkStart w:id="0" w:name="_GoBack"/>
      <w:bookmarkEnd w:id="0"/>
    </w:p>
    <w:p w14:paraId="7ED61240" w14:textId="77777777" w:rsidR="00977B2D" w:rsidRDefault="00977B2D"/>
    <w:p w14:paraId="75871C0E" w14:textId="77777777" w:rsidR="006D62E9" w:rsidRDefault="00977B2D">
      <w:r w:rsidRPr="00977B2D">
        <w:drawing>
          <wp:inline distT="0" distB="0" distL="0" distR="0" wp14:anchorId="20B16D7D" wp14:editId="51C21BD1">
            <wp:extent cx="1672223" cy="2229692"/>
            <wp:effectExtent l="0" t="0" r="444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82442" cy="2243317"/>
                    </a:xfrm>
                    <a:prstGeom prst="rect">
                      <a:avLst/>
                    </a:prstGeom>
                  </pic:spPr>
                </pic:pic>
              </a:graphicData>
            </a:graphic>
          </wp:inline>
        </w:drawing>
      </w:r>
      <w:r w:rsidR="006D62E9">
        <w:t xml:space="preserve"> </w:t>
      </w:r>
      <w:r w:rsidRPr="00977B2D">
        <w:drawing>
          <wp:inline distT="0" distB="0" distL="0" distR="0" wp14:anchorId="1EB1FEBD" wp14:editId="2D865C06">
            <wp:extent cx="1672287" cy="2229777"/>
            <wp:effectExtent l="0" t="0" r="444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89984" cy="2253373"/>
                    </a:xfrm>
                    <a:prstGeom prst="rect">
                      <a:avLst/>
                    </a:prstGeom>
                  </pic:spPr>
                </pic:pic>
              </a:graphicData>
            </a:graphic>
          </wp:inline>
        </w:drawing>
      </w:r>
      <w:r>
        <w:t xml:space="preserve"> </w:t>
      </w:r>
      <w:r w:rsidRPr="00977B2D">
        <w:drawing>
          <wp:inline distT="0" distB="0" distL="0" distR="0" wp14:anchorId="168510F9" wp14:editId="09E8DC2E">
            <wp:extent cx="1658425" cy="22112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81445" cy="2241987"/>
                    </a:xfrm>
                    <a:prstGeom prst="rect">
                      <a:avLst/>
                    </a:prstGeom>
                  </pic:spPr>
                </pic:pic>
              </a:graphicData>
            </a:graphic>
          </wp:inline>
        </w:drawing>
      </w:r>
    </w:p>
    <w:p w14:paraId="5B4C3A33" w14:textId="77777777" w:rsidR="00977B2D" w:rsidRDefault="00977B2D">
      <w:r>
        <w:t xml:space="preserve">(Left, first printed part. Middle, screwed in final part. Right, </w:t>
      </w:r>
      <w:r w:rsidR="00960ACF">
        <w:t>updated structure.)</w:t>
      </w:r>
    </w:p>
    <w:p w14:paraId="16618CC6" w14:textId="77777777" w:rsidR="00977B2D" w:rsidRDefault="00977B2D"/>
    <w:p w14:paraId="37623E07" w14:textId="77777777" w:rsidR="00977B2D" w:rsidRDefault="00977B2D">
      <w:r>
        <w:t>One of the demonstrators had given us advice to our 3D printing technique; We printed our part upright, however, he suggested that we print it lying down so that the integrity of the part is kept and is strong enough to not snap like our first try. This advice will be taken in future developments</w:t>
      </w:r>
    </w:p>
    <w:p w14:paraId="4EF271ED" w14:textId="77777777" w:rsidR="00977B2D" w:rsidRDefault="00977B2D"/>
    <w:p w14:paraId="460973B4" w14:textId="77777777" w:rsidR="00977B2D" w:rsidRDefault="00977B2D">
      <w:r>
        <w:t xml:space="preserve">Now, </w:t>
      </w:r>
      <w:r w:rsidR="00960ACF">
        <w:t>the next thing is</w:t>
      </w:r>
      <w:r>
        <w:t xml:space="preserve"> to think about how we can place the battery on/with the AVC without it touching the circuits for fear of any hazardous complications.</w:t>
      </w:r>
    </w:p>
    <w:sectPr w:rsidR="00977B2D" w:rsidSect="00301A4F">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2E9"/>
    <w:rsid w:val="001B4D95"/>
    <w:rsid w:val="00255032"/>
    <w:rsid w:val="00301A4F"/>
    <w:rsid w:val="00356C28"/>
    <w:rsid w:val="006D62E9"/>
    <w:rsid w:val="00960ACF"/>
    <w:rsid w:val="00977B2D"/>
    <w:rsid w:val="00F06C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E537A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2</Pages>
  <Words>240</Words>
  <Characters>1372</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Al-Rubayee</dc:creator>
  <cp:keywords/>
  <dc:description/>
  <cp:lastModifiedBy>Mohammad Al-Rubayee</cp:lastModifiedBy>
  <cp:revision>2</cp:revision>
  <dcterms:created xsi:type="dcterms:W3CDTF">2016-04-22T05:32:00Z</dcterms:created>
  <dcterms:modified xsi:type="dcterms:W3CDTF">2016-04-22T12:21:00Z</dcterms:modified>
</cp:coreProperties>
</file>